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EE30DE">
                  <w:pPr>
                    <w:spacing w:line="276" w:lineRule="auto"/>
                    <w:jc w:val="right"/>
                    <w:rPr>
                      <w:rFonts w:cs="Arial"/>
                    </w:rPr>
                  </w:pPr>
                  <w:r>
                    <w:rPr>
                      <w:rFonts w:cs="Arial"/>
                      <w:szCs w:val="22"/>
                    </w:rPr>
                    <w:t>Протокол  №</w:t>
                  </w:r>
                  <w:r w:rsidR="008E33D9">
                    <w:rPr>
                      <w:rFonts w:cs="Arial"/>
                      <w:szCs w:val="22"/>
                    </w:rPr>
                    <w:t>15/2017</w:t>
                  </w:r>
                  <w:r>
                    <w:rPr>
                      <w:rFonts w:cs="Arial"/>
                      <w:szCs w:val="22"/>
                    </w:rPr>
                    <w:t xml:space="preserve"> </w:t>
                  </w:r>
                  <w:r w:rsidR="00EE30DE">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8E33D9" w:rsidP="00EE30DE">
                  <w:pPr>
                    <w:spacing w:line="276" w:lineRule="auto"/>
                    <w:jc w:val="right"/>
                    <w:rPr>
                      <w:rFonts w:cs="Arial"/>
                    </w:rPr>
                  </w:pPr>
                  <w:r>
                    <w:rPr>
                      <w:rFonts w:cs="Arial"/>
                      <w:szCs w:val="22"/>
                    </w:rPr>
                    <w:t xml:space="preserve">от </w:t>
                  </w:r>
                  <w:r w:rsidR="00B25BFD">
                    <w:rPr>
                      <w:rFonts w:cs="Arial"/>
                      <w:szCs w:val="22"/>
                    </w:rPr>
                    <w:t>«</w:t>
                  </w:r>
                  <w:r w:rsidR="00EE30DE">
                    <w:rPr>
                      <w:rFonts w:cs="Arial"/>
                      <w:szCs w:val="22"/>
                    </w:rPr>
                    <w:t xml:space="preserve"> </w:t>
                  </w:r>
                  <w:r>
                    <w:rPr>
                      <w:rFonts w:cs="Arial"/>
                      <w:szCs w:val="22"/>
                    </w:rPr>
                    <w:t>01</w:t>
                  </w:r>
                  <w:r w:rsidR="00B25BFD">
                    <w:rPr>
                      <w:rFonts w:cs="Arial"/>
                      <w:szCs w:val="22"/>
                    </w:rPr>
                    <w:t>»</w:t>
                  </w:r>
                  <w:r>
                    <w:rPr>
                      <w:rFonts w:cs="Arial"/>
                      <w:szCs w:val="22"/>
                    </w:rPr>
                    <w:t xml:space="preserve"> февраля</w:t>
                  </w:r>
                  <w:r w:rsidR="00B25BFD">
                    <w:rPr>
                      <w:rFonts w:cs="Arial"/>
                      <w:szCs w:val="22"/>
                    </w:rPr>
                    <w:t xml:space="preserve"> </w:t>
                  </w:r>
                  <w:r w:rsidR="00EE30DE">
                    <w:rPr>
                      <w:rFonts w:cs="Arial"/>
                      <w:szCs w:val="22"/>
                    </w:rPr>
                    <w:t xml:space="preserve"> 2017</w:t>
                  </w:r>
                  <w:r w:rsidR="00B25BFD">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 xml:space="preserve">№ </w:t>
      </w:r>
      <w:r w:rsidR="00EE30DE">
        <w:rPr>
          <w:rFonts w:cs="Arial"/>
        </w:rPr>
        <w:t>51</w:t>
      </w:r>
      <w:r w:rsidRPr="00B87B6E">
        <w:rPr>
          <w:rFonts w:cs="Arial"/>
        </w:rPr>
        <w:t>-БНГРЭ-2016</w:t>
      </w:r>
      <w:r>
        <w:rPr>
          <w:rFonts w:cs="Arial"/>
        </w:rPr>
        <w:t xml:space="preserve"> от </w:t>
      </w:r>
      <w:r w:rsidR="007732A0">
        <w:rPr>
          <w:rFonts w:cs="Arial"/>
        </w:rPr>
        <w:t>26.01.2017</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5C7726">
        <w:rPr>
          <w:rFonts w:cs="Arial"/>
          <w:szCs w:val="22"/>
        </w:rPr>
        <w:t xml:space="preserve"> </w:t>
      </w:r>
      <w:r w:rsidRPr="000D76EE">
        <w:rPr>
          <w:rFonts w:cs="Arial"/>
          <w:szCs w:val="22"/>
        </w:rPr>
        <w:t>поставку МТ</w:t>
      </w:r>
      <w:r>
        <w:rPr>
          <w:rFonts w:cs="Arial"/>
          <w:szCs w:val="22"/>
        </w:rPr>
        <w:t>Р.</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
    <w:p w:rsidR="00511ECA" w:rsidRDefault="00511ECA" w:rsidP="00511ECA">
      <w:pPr>
        <w:ind w:firstLine="720"/>
        <w:jc w:val="both"/>
        <w:rPr>
          <w:rFonts w:cs="Arial"/>
          <w:szCs w:val="22"/>
        </w:rPr>
      </w:pPr>
      <w:proofErr w:type="gramStart"/>
      <w:r w:rsidRPr="000D76EE">
        <w:rPr>
          <w:rFonts w:cs="Arial"/>
          <w:szCs w:val="22"/>
        </w:rPr>
        <w:t>Оферта должна быть представлена на всю номенклатуру МТР, указанных в Требованиях к предмету оферты.</w:t>
      </w:r>
      <w:proofErr w:type="gramEnd"/>
      <w:r w:rsidRPr="000D76EE">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Существенные 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Тендер проводится в два этапа: оценка технической части оферт и оценка коммерческой части оферт.</w:t>
      </w:r>
    </w:p>
    <w:p w:rsidR="00511ECA" w:rsidRPr="000D76EE" w:rsidRDefault="00511ECA" w:rsidP="00511ECA">
      <w:pPr>
        <w:pStyle w:val="a"/>
        <w:numPr>
          <w:ilvl w:val="0"/>
          <w:numId w:val="0"/>
        </w:numPr>
        <w:tabs>
          <w:tab w:val="left" w:pos="284"/>
        </w:tabs>
        <w:ind w:firstLine="709"/>
      </w:pPr>
      <w:r w:rsidRPr="000D76EE">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EE30DE">
        <w:rPr>
          <w:rFonts w:cs="Arial"/>
          <w:szCs w:val="22"/>
        </w:rPr>
        <w:t>31</w:t>
      </w:r>
      <w:r w:rsidR="002E25FA" w:rsidRPr="00BE35B4">
        <w:rPr>
          <w:rFonts w:cs="Arial"/>
          <w:szCs w:val="22"/>
        </w:rPr>
        <w:t>.</w:t>
      </w:r>
      <w:r w:rsidR="00EE30DE">
        <w:rPr>
          <w:rFonts w:cs="Arial"/>
          <w:szCs w:val="22"/>
        </w:rPr>
        <w:t>03</w:t>
      </w:r>
      <w:r w:rsidR="002E25FA" w:rsidRPr="00BE35B4">
        <w:rPr>
          <w:rFonts w:cs="Arial"/>
          <w:szCs w:val="22"/>
        </w:rPr>
        <w:t>.201</w:t>
      </w:r>
      <w:r w:rsidR="00EE30DE">
        <w:rPr>
          <w:rFonts w:cs="Arial"/>
          <w:szCs w:val="22"/>
        </w:rPr>
        <w:t>7</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Техническое предложение (форма 6т,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w:t>
      </w:r>
      <w:r w:rsidR="00DD73D6">
        <w:rPr>
          <w:rFonts w:cs="Arial"/>
          <w:szCs w:val="22"/>
        </w:rPr>
        <w:t xml:space="preserve"> настоящее извещение по форме: </w:t>
      </w:r>
      <w:r w:rsidRPr="000D76EE">
        <w:rPr>
          <w:rFonts w:cs="Arial"/>
          <w:szCs w:val="22"/>
        </w:rPr>
        <w:t xml:space="preserve">Предложение на ПДО № </w:t>
      </w:r>
      <w:proofErr w:type="spellStart"/>
      <w:r w:rsidR="00B87B6E" w:rsidRPr="00B87B6E">
        <w:rPr>
          <w:rFonts w:cs="Arial"/>
        </w:rPr>
        <w:t>№</w:t>
      </w:r>
      <w:proofErr w:type="spellEnd"/>
      <w:r w:rsidR="00B87B6E" w:rsidRPr="00B87B6E">
        <w:rPr>
          <w:rFonts w:cs="Arial"/>
        </w:rPr>
        <w:t xml:space="preserve"> </w:t>
      </w:r>
      <w:r w:rsidR="00EE30DE">
        <w:rPr>
          <w:rFonts w:cs="Arial"/>
        </w:rPr>
        <w:t>51</w:t>
      </w:r>
      <w:r w:rsidR="00B87B6E" w:rsidRPr="00B87B6E">
        <w:rPr>
          <w:rFonts w:cs="Arial"/>
        </w:rPr>
        <w:t>-БНГРЭ-2016</w:t>
      </w:r>
      <w:r w:rsidR="00B87B6E">
        <w:rPr>
          <w:rFonts w:cs="Arial"/>
        </w:rPr>
        <w:t xml:space="preserve"> от </w:t>
      </w:r>
      <w:r w:rsidR="00EE30DE">
        <w:rPr>
          <w:rFonts w:cs="Arial"/>
        </w:rPr>
        <w:t xml:space="preserve"> </w:t>
      </w:r>
      <w:r w:rsidR="00DD73D6">
        <w:rPr>
          <w:rFonts w:cs="Arial"/>
        </w:rPr>
        <w:t>26.01.2017.</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8D33C2">
        <w:rPr>
          <w:rFonts w:cs="Arial"/>
          <w:szCs w:val="22"/>
        </w:rPr>
        <w:t>два</w:t>
      </w:r>
      <w:r w:rsidRPr="000D76EE">
        <w:rPr>
          <w:rFonts w:cs="Arial"/>
          <w:szCs w:val="22"/>
        </w:rPr>
        <w:t xml:space="preserve"> этап</w:t>
      </w:r>
      <w:r w:rsidR="008D33C2">
        <w:rPr>
          <w:rFonts w:cs="Arial"/>
          <w:szCs w:val="22"/>
        </w:rPr>
        <w:t>а</w:t>
      </w:r>
      <w:r w:rsidRPr="000D76EE">
        <w:rPr>
          <w:rFonts w:cs="Arial"/>
          <w:szCs w:val="22"/>
        </w:rPr>
        <w:t xml:space="preserve">, участник закупки передает </w:t>
      </w:r>
      <w:r w:rsidR="008D33C2">
        <w:rPr>
          <w:rFonts w:cs="Arial"/>
          <w:szCs w:val="22"/>
        </w:rPr>
        <w:t>четыре</w:t>
      </w:r>
      <w:r w:rsidRPr="000D76EE">
        <w:rPr>
          <w:rFonts w:cs="Arial"/>
          <w:szCs w:val="22"/>
        </w:rPr>
        <w:t xml:space="preserve"> конверта документов: </w:t>
      </w:r>
    </w:p>
    <w:p w:rsidR="00511ECA" w:rsidRDefault="00511ECA" w:rsidP="000160EC">
      <w:pPr>
        <w:pStyle w:val="a4"/>
        <w:numPr>
          <w:ilvl w:val="0"/>
          <w:numId w:val="2"/>
        </w:numPr>
        <w:contextualSpacing w:val="0"/>
        <w:jc w:val="both"/>
        <w:rPr>
          <w:rFonts w:cs="Arial"/>
          <w:szCs w:val="22"/>
        </w:rPr>
      </w:pPr>
      <w:r w:rsidRPr="000D76EE">
        <w:rPr>
          <w:rFonts w:cs="Arial"/>
          <w:szCs w:val="22"/>
        </w:rPr>
        <w:t xml:space="preserve">первый конверт с </w:t>
      </w:r>
      <w:r w:rsidR="008D33C2">
        <w:rPr>
          <w:rFonts w:cs="Arial"/>
          <w:szCs w:val="22"/>
        </w:rPr>
        <w:t xml:space="preserve">надписью «Техническая часть» (с </w:t>
      </w:r>
      <w:r w:rsidRPr="000D76EE">
        <w:rPr>
          <w:rFonts w:cs="Arial"/>
          <w:szCs w:val="22"/>
        </w:rPr>
        <w:t>пометкой «Оригинал»</w:t>
      </w:r>
      <w:r w:rsidR="008D33C2">
        <w:rPr>
          <w:rFonts w:cs="Arial"/>
          <w:szCs w:val="22"/>
        </w:rPr>
        <w:t>)</w:t>
      </w:r>
      <w:r w:rsidRPr="000D76EE">
        <w:rPr>
          <w:rFonts w:cs="Arial"/>
          <w:szCs w:val="22"/>
        </w:rPr>
        <w:t>, содержащий оригиналы или надлежащим образом заверенные копии документов</w:t>
      </w:r>
      <w:r w:rsidR="008D33C2">
        <w:rPr>
          <w:rFonts w:cs="Arial"/>
          <w:szCs w:val="22"/>
        </w:rPr>
        <w:t xml:space="preserve"> технической</w:t>
      </w:r>
      <w:r w:rsidRPr="000D76EE">
        <w:rPr>
          <w:rFonts w:cs="Arial"/>
          <w:szCs w:val="22"/>
        </w:rPr>
        <w:t xml:space="preserve"> оферты</w:t>
      </w:r>
      <w:r w:rsidR="000160EC">
        <w:rPr>
          <w:rFonts w:cs="Arial"/>
          <w:szCs w:val="22"/>
        </w:rPr>
        <w:t xml:space="preserve"> и</w:t>
      </w:r>
      <w:r w:rsidR="00BE35B4">
        <w:rPr>
          <w:rFonts w:cs="Arial"/>
          <w:szCs w:val="22"/>
        </w:rPr>
        <w:t xml:space="preserve"> </w:t>
      </w:r>
      <w:r w:rsidR="00BE35B4">
        <w:rPr>
          <w:rFonts w:cs="Arial"/>
          <w:szCs w:val="22"/>
          <w:lang w:val="en-US"/>
        </w:rPr>
        <w:t>USB</w:t>
      </w:r>
      <w:r w:rsidR="000160EC" w:rsidRPr="00BE35B4">
        <w:rPr>
          <w:rFonts w:cs="Arial"/>
          <w:szCs w:val="22"/>
        </w:rPr>
        <w:t xml:space="preserve"> </w:t>
      </w:r>
      <w:proofErr w:type="spellStart"/>
      <w:r w:rsidR="000160EC" w:rsidRPr="00BE35B4">
        <w:rPr>
          <w:rFonts w:cs="Arial"/>
          <w:szCs w:val="22"/>
        </w:rPr>
        <w:t>флеш</w:t>
      </w:r>
      <w:r w:rsidR="00BE35B4" w:rsidRPr="00BE35B4">
        <w:rPr>
          <w:rFonts w:cs="Arial"/>
          <w:szCs w:val="22"/>
        </w:rPr>
        <w:t>-накопитель</w:t>
      </w:r>
      <w:proofErr w:type="spellEnd"/>
      <w:r w:rsidR="000160EC" w:rsidRPr="00BE35B4">
        <w:rPr>
          <w:rFonts w:cs="Arial"/>
          <w:szCs w:val="22"/>
        </w:rPr>
        <w:t>/</w:t>
      </w:r>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w:t>
      </w:r>
      <w:r w:rsidR="000160EC" w:rsidRPr="00BE35B4">
        <w:rPr>
          <w:rFonts w:cs="Arial"/>
          <w:szCs w:val="22"/>
        </w:rPr>
        <w:t>компакт-диск</w:t>
      </w:r>
      <w:r w:rsidRPr="00BE35B4">
        <w:rPr>
          <w:rFonts w:cs="Arial"/>
          <w:szCs w:val="22"/>
        </w:rPr>
        <w:t>;</w:t>
      </w:r>
    </w:p>
    <w:p w:rsidR="00511ECA" w:rsidRPr="000D76EE" w:rsidRDefault="00511ECA" w:rsidP="008D33C2">
      <w:pPr>
        <w:pStyle w:val="a4"/>
        <w:numPr>
          <w:ilvl w:val="0"/>
          <w:numId w:val="2"/>
        </w:numPr>
        <w:ind w:left="1134" w:hanging="425"/>
        <w:contextualSpacing w:val="0"/>
        <w:jc w:val="both"/>
        <w:rPr>
          <w:rFonts w:cs="Arial"/>
          <w:szCs w:val="22"/>
        </w:rPr>
      </w:pPr>
      <w:r w:rsidRPr="000D76EE">
        <w:rPr>
          <w:rFonts w:cs="Arial"/>
          <w:szCs w:val="22"/>
        </w:rPr>
        <w:t xml:space="preserve">второй конверт с </w:t>
      </w:r>
      <w:r w:rsidR="008D33C2">
        <w:rPr>
          <w:rFonts w:cs="Arial"/>
          <w:szCs w:val="22"/>
        </w:rPr>
        <w:t xml:space="preserve">надписью «Техническая часть» (с </w:t>
      </w:r>
      <w:r w:rsidRPr="000D76EE">
        <w:rPr>
          <w:rFonts w:cs="Arial"/>
          <w:szCs w:val="22"/>
        </w:rPr>
        <w:t>пометкой «Копия»</w:t>
      </w:r>
      <w:r w:rsidR="008D33C2">
        <w:rPr>
          <w:rFonts w:cs="Arial"/>
          <w:szCs w:val="22"/>
        </w:rPr>
        <w:t>)</w:t>
      </w:r>
      <w:r w:rsidRPr="000D76EE">
        <w:rPr>
          <w:rFonts w:cs="Arial"/>
          <w:szCs w:val="22"/>
        </w:rPr>
        <w:t xml:space="preserve">, содержащий копии документов, </w:t>
      </w:r>
      <w:r w:rsidR="008D33C2">
        <w:rPr>
          <w:rFonts w:cs="Arial"/>
          <w:szCs w:val="22"/>
        </w:rPr>
        <w:t>находящихся в первом конверте.</w:t>
      </w:r>
    </w:p>
    <w:p w:rsidR="00511ECA" w:rsidRPr="000D76EE" w:rsidRDefault="00511ECA" w:rsidP="000160EC">
      <w:pPr>
        <w:pStyle w:val="a4"/>
        <w:numPr>
          <w:ilvl w:val="0"/>
          <w:numId w:val="2"/>
        </w:numPr>
        <w:contextualSpacing w:val="0"/>
        <w:jc w:val="both"/>
        <w:rPr>
          <w:rFonts w:cs="Arial"/>
          <w:szCs w:val="22"/>
        </w:rPr>
      </w:pPr>
      <w:r w:rsidRPr="000D76EE">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BE35B4" w:rsidRPr="00BE35B4">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511ECA" w:rsidP="00511ECA">
      <w:pPr>
        <w:pStyle w:val="a4"/>
        <w:numPr>
          <w:ilvl w:val="0"/>
          <w:numId w:val="2"/>
        </w:numPr>
        <w:ind w:left="1134" w:hanging="425"/>
        <w:contextualSpacing w:val="0"/>
        <w:jc w:val="both"/>
        <w:rPr>
          <w:rFonts w:cs="Arial"/>
          <w:szCs w:val="22"/>
        </w:rPr>
      </w:pPr>
      <w:r w:rsidRPr="000D76EE">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lastRenderedPageBreak/>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r w:rsidRPr="000D76EE">
        <w:rPr>
          <w:rFonts w:cs="Arial"/>
          <w:kern w:val="28"/>
          <w:lang w:val="en-US"/>
        </w:rPr>
        <w:t>MSExcel</w:t>
      </w:r>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EE30DE">
        <w:rPr>
          <w:rFonts w:cs="Arial"/>
          <w:b/>
          <w:szCs w:val="22"/>
        </w:rPr>
        <w:t xml:space="preserve"> </w:t>
      </w:r>
      <w:r w:rsidR="008E33D9">
        <w:rPr>
          <w:rFonts w:cs="Arial"/>
          <w:b/>
          <w:szCs w:val="22"/>
        </w:rPr>
        <w:t>01</w:t>
      </w:r>
      <w:r w:rsidRPr="000D76EE">
        <w:rPr>
          <w:rFonts w:cs="Arial"/>
          <w:b/>
          <w:szCs w:val="22"/>
        </w:rPr>
        <w:t xml:space="preserve">» </w:t>
      </w:r>
      <w:r w:rsidR="008E33D9">
        <w:rPr>
          <w:rFonts w:cs="Arial"/>
          <w:b/>
          <w:szCs w:val="22"/>
        </w:rPr>
        <w:t>февраля</w:t>
      </w:r>
      <w:r w:rsidR="00EE30DE">
        <w:rPr>
          <w:rFonts w:cs="Arial"/>
          <w:b/>
          <w:szCs w:val="22"/>
        </w:rPr>
        <w:t xml:space="preserve"> </w:t>
      </w:r>
      <w:r w:rsidR="00432AA5">
        <w:rPr>
          <w:rFonts w:cs="Arial"/>
          <w:b/>
          <w:szCs w:val="22"/>
        </w:rPr>
        <w:t xml:space="preserve"> 201</w:t>
      </w:r>
      <w:r w:rsidR="00EE30DE">
        <w:rPr>
          <w:rFonts w:cs="Arial"/>
          <w:b/>
          <w:szCs w:val="22"/>
        </w:rPr>
        <w:t>7</w:t>
      </w:r>
      <w:r w:rsidRPr="000D76EE">
        <w:rPr>
          <w:rFonts w:cs="Arial"/>
          <w:b/>
          <w:szCs w:val="22"/>
        </w:rPr>
        <w:t xml:space="preserve"> 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8E33D9">
        <w:rPr>
          <w:rFonts w:cs="Arial"/>
          <w:b/>
          <w:szCs w:val="22"/>
        </w:rPr>
        <w:t>16</w:t>
      </w:r>
      <w:r w:rsidRPr="000D76EE">
        <w:rPr>
          <w:rFonts w:cs="Arial"/>
          <w:b/>
          <w:szCs w:val="22"/>
        </w:rPr>
        <w:t>:</w:t>
      </w:r>
      <w:r w:rsidR="00432AA5">
        <w:rPr>
          <w:rFonts w:cs="Arial"/>
          <w:b/>
          <w:szCs w:val="22"/>
        </w:rPr>
        <w:t>00</w:t>
      </w:r>
      <w:r w:rsidR="008E33D9">
        <w:rPr>
          <w:rFonts w:cs="Arial"/>
          <w:b/>
          <w:szCs w:val="22"/>
        </w:rPr>
        <w:t xml:space="preserve"> (красноярского времени)</w:t>
      </w:r>
      <w:r w:rsidRPr="000D76EE">
        <w:rPr>
          <w:rFonts w:cs="Arial"/>
          <w:b/>
          <w:szCs w:val="22"/>
        </w:rPr>
        <w:t xml:space="preserve"> «</w:t>
      </w:r>
      <w:r w:rsidR="008E33D9">
        <w:rPr>
          <w:rFonts w:cs="Arial"/>
          <w:b/>
          <w:szCs w:val="22"/>
        </w:rPr>
        <w:t>15</w:t>
      </w:r>
      <w:r w:rsidRPr="000D76EE">
        <w:rPr>
          <w:rFonts w:cs="Arial"/>
          <w:b/>
          <w:szCs w:val="22"/>
        </w:rPr>
        <w:t>»</w:t>
      </w:r>
      <w:r w:rsidR="008E33D9">
        <w:rPr>
          <w:rFonts w:cs="Arial"/>
          <w:b/>
          <w:szCs w:val="22"/>
        </w:rPr>
        <w:t xml:space="preserve"> февраля</w:t>
      </w:r>
      <w:r w:rsidRPr="000D76EE">
        <w:rPr>
          <w:rFonts w:cs="Arial"/>
          <w:b/>
          <w:szCs w:val="22"/>
        </w:rPr>
        <w:t xml:space="preserve"> </w:t>
      </w:r>
      <w:r w:rsidR="00432AA5">
        <w:rPr>
          <w:rFonts w:cs="Arial"/>
          <w:b/>
          <w:szCs w:val="22"/>
        </w:rPr>
        <w:t>201</w:t>
      </w:r>
      <w:r w:rsidR="00EE30DE">
        <w:rPr>
          <w:rFonts w:cs="Arial"/>
          <w:b/>
          <w:szCs w:val="22"/>
        </w:rPr>
        <w:t>7</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8E33D9">
        <w:rPr>
          <w:rFonts w:cs="Arial"/>
          <w:b/>
          <w:szCs w:val="22"/>
        </w:rPr>
        <w:t>31</w:t>
      </w:r>
      <w:r w:rsidRPr="00BE35B4">
        <w:rPr>
          <w:rFonts w:cs="Arial"/>
          <w:b/>
          <w:szCs w:val="22"/>
        </w:rPr>
        <w:t xml:space="preserve">» </w:t>
      </w:r>
      <w:r w:rsidR="008E33D9">
        <w:rPr>
          <w:rFonts w:cs="Arial"/>
          <w:b/>
          <w:szCs w:val="22"/>
        </w:rPr>
        <w:t>марта</w:t>
      </w:r>
      <w:r w:rsidR="00EE30DE">
        <w:rPr>
          <w:rFonts w:cs="Arial"/>
          <w:b/>
          <w:szCs w:val="22"/>
        </w:rPr>
        <w:t xml:space="preserve"> </w:t>
      </w:r>
      <w:r w:rsidR="009B572A" w:rsidRPr="00BE35B4">
        <w:rPr>
          <w:rFonts w:cs="Arial"/>
          <w:b/>
          <w:szCs w:val="22"/>
        </w:rPr>
        <w:t xml:space="preserve"> 201</w:t>
      </w:r>
      <w:r w:rsidR="00EE30DE">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5E6E80">
        <w:rPr>
          <w:rFonts w:cs="Arial"/>
          <w:szCs w:val="22"/>
        </w:rPr>
        <w:t>10</w:t>
      </w:r>
      <w:r w:rsidR="00152BD2">
        <w:rPr>
          <w:rFonts w:cs="Arial"/>
          <w:szCs w:val="22"/>
        </w:rPr>
        <w:t xml:space="preserve">» </w:t>
      </w:r>
      <w:r w:rsidR="005E6E80">
        <w:rPr>
          <w:rFonts w:cs="Arial"/>
          <w:szCs w:val="22"/>
        </w:rPr>
        <w:t>февраля</w:t>
      </w:r>
      <w:r w:rsidR="00152BD2">
        <w:rPr>
          <w:rFonts w:cs="Arial"/>
          <w:szCs w:val="22"/>
        </w:rPr>
        <w:t xml:space="preserve"> </w:t>
      </w:r>
      <w:r w:rsidR="005E6E80">
        <w:rPr>
          <w:rFonts w:cs="Arial"/>
          <w:szCs w:val="22"/>
        </w:rPr>
        <w:t>2017</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8E33D9" w:rsidRDefault="008E33D9" w:rsidP="00BD4827">
      <w:pPr>
        <w:ind w:firstLine="708"/>
        <w:jc w:val="both"/>
      </w:pPr>
      <w:r>
        <w:rPr>
          <w:rFonts w:cs="Arial"/>
          <w:szCs w:val="22"/>
        </w:rPr>
        <w:t xml:space="preserve">Ершов Дмитрий Николаевич </w:t>
      </w:r>
      <w:r w:rsidRPr="00722C54">
        <w:rPr>
          <w:rFonts w:cs="Arial"/>
          <w:szCs w:val="22"/>
        </w:rPr>
        <w:t>(391)</w:t>
      </w:r>
      <w:r>
        <w:rPr>
          <w:rFonts w:cs="Arial"/>
          <w:szCs w:val="22"/>
        </w:rPr>
        <w:t xml:space="preserve"> </w:t>
      </w:r>
      <w:r w:rsidRPr="00722C54">
        <w:rPr>
          <w:rFonts w:cs="Arial"/>
          <w:szCs w:val="22"/>
        </w:rPr>
        <w:t>274-86-99, доб.2020</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lastRenderedPageBreak/>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lastRenderedPageBreak/>
        <w:t xml:space="preserve">Перечень документов в составе Предложения делать оферты </w:t>
      </w:r>
      <w:r w:rsidR="00B87B6E" w:rsidRPr="00B87B6E">
        <w:rPr>
          <w:rFonts w:cs="Arial"/>
        </w:rPr>
        <w:t xml:space="preserve">№ </w:t>
      </w:r>
      <w:r w:rsidR="00EE30DE">
        <w:rPr>
          <w:rFonts w:cs="Arial"/>
        </w:rPr>
        <w:t>51</w:t>
      </w:r>
      <w:r w:rsidR="00B87B6E" w:rsidRPr="00B87B6E">
        <w:rPr>
          <w:rFonts w:cs="Arial"/>
        </w:rPr>
        <w:t>-БНГРЭ-2016</w:t>
      </w:r>
      <w:r w:rsidR="00B87B6E">
        <w:rPr>
          <w:rFonts w:cs="Arial"/>
        </w:rPr>
        <w:t xml:space="preserve"> </w:t>
      </w:r>
      <w:proofErr w:type="gramStart"/>
      <w:r w:rsidR="00B87B6E">
        <w:rPr>
          <w:rFonts w:cs="Arial"/>
        </w:rPr>
        <w:t>от</w:t>
      </w:r>
      <w:proofErr w:type="gramEnd"/>
      <w:r w:rsidR="00B87B6E">
        <w:rPr>
          <w:rFonts w:cs="Arial"/>
        </w:rPr>
        <w:t xml:space="preserve"> </w:t>
      </w:r>
      <w:r w:rsidR="00EE30DE">
        <w:rPr>
          <w:rFonts w:cs="Arial"/>
        </w:rPr>
        <w:t xml:space="preserve"> </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 xml:space="preserve">6т. </w:t>
      </w:r>
      <w:r w:rsidR="006D755D">
        <w:t>Форма «Техническое предложение»</w:t>
      </w:r>
      <w:r w:rsidRPr="000D76EE">
        <w:t>.</w:t>
      </w:r>
    </w:p>
    <w:p w:rsidR="00CF7F5E" w:rsidRDefault="00CF7F5E" w:rsidP="00511ECA">
      <w:pPr>
        <w:rPr>
          <w:rFonts w:ascii="Times New Roman" w:hAnsi="Times New Roman"/>
          <w:caps/>
          <w:sz w:val="23"/>
          <w:szCs w:val="23"/>
        </w:rPr>
      </w:pPr>
      <w:r w:rsidRPr="00D14FB9">
        <w:rPr>
          <w:rFonts w:ascii="Times New Roman" w:hAnsi="Times New Roman"/>
          <w:sz w:val="23"/>
          <w:szCs w:val="23"/>
        </w:rPr>
        <w:t xml:space="preserve">Техническое задание </w:t>
      </w:r>
      <w:r w:rsidRPr="00D14FB9">
        <w:rPr>
          <w:rFonts w:ascii="Times New Roman" w:hAnsi="Times New Roman"/>
          <w:caps/>
          <w:sz w:val="23"/>
          <w:szCs w:val="23"/>
        </w:rPr>
        <w:t>«на поставку ОКК2-70-178-245-324</w:t>
      </w:r>
      <w:r>
        <w:rPr>
          <w:rFonts w:ascii="Times New Roman" w:hAnsi="Times New Roman"/>
          <w:caps/>
          <w:sz w:val="23"/>
          <w:szCs w:val="23"/>
        </w:rPr>
        <w:t>»</w:t>
      </w:r>
    </w:p>
    <w:p w:rsidR="00CF7F5E" w:rsidRPr="00CF7F5E" w:rsidRDefault="00CF7F5E" w:rsidP="00511ECA">
      <w:pPr>
        <w:rPr>
          <w:rFonts w:ascii="Times New Roman" w:hAnsi="Times New Roman"/>
          <w:szCs w:val="22"/>
        </w:rPr>
      </w:pPr>
      <w:r w:rsidRPr="00D14FB9">
        <w:rPr>
          <w:rFonts w:ascii="Times New Roman" w:hAnsi="Times New Roman"/>
          <w:sz w:val="23"/>
          <w:szCs w:val="23"/>
        </w:rPr>
        <w:t>Техническое</w:t>
      </w:r>
      <w:r w:rsidRPr="00CF7F5E">
        <w:rPr>
          <w:rFonts w:ascii="Times New Roman" w:hAnsi="Times New Roman"/>
          <w:caps/>
          <w:szCs w:val="22"/>
        </w:rPr>
        <w:t xml:space="preserve"> </w:t>
      </w:r>
      <w:r w:rsidRPr="00CF7F5E">
        <w:rPr>
          <w:rFonts w:ascii="Times New Roman" w:hAnsi="Times New Roman"/>
          <w:szCs w:val="22"/>
        </w:rPr>
        <w:t>задание «на поставку Арматуры фонтанной  АФК6-65*70 ХЛ</w:t>
      </w:r>
      <w:r>
        <w:rPr>
          <w:rFonts w:ascii="Times New Roman" w:hAnsi="Times New Roman"/>
          <w:szCs w:val="22"/>
        </w:rPr>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xml:space="preserve">«  </w:t>
            </w:r>
            <w:r w:rsidR="008E33D9">
              <w:rPr>
                <w:rFonts w:ascii="Arial" w:hAnsi="Arial" w:cs="Arial"/>
                <w:i/>
                <w:iCs/>
                <w:sz w:val="20"/>
                <w:szCs w:val="20"/>
              </w:rPr>
              <w:t>26 »</w:t>
            </w:r>
            <w:r w:rsidR="008E33D9">
              <w:rPr>
                <w:rFonts w:ascii="Arial" w:hAnsi="Arial" w:cs="Arial"/>
                <w:i/>
                <w:iCs/>
                <w:sz w:val="20"/>
                <w:szCs w:val="20"/>
              </w:rPr>
              <w:tab/>
              <w:t>01   2017</w:t>
            </w:r>
            <w:r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70F24"/>
    <w:rsid w:val="000F7CBA"/>
    <w:rsid w:val="001064A8"/>
    <w:rsid w:val="00152BD2"/>
    <w:rsid w:val="00165F84"/>
    <w:rsid w:val="002E25FA"/>
    <w:rsid w:val="003234D3"/>
    <w:rsid w:val="00432AA5"/>
    <w:rsid w:val="00454EA9"/>
    <w:rsid w:val="004C3BDF"/>
    <w:rsid w:val="004D3515"/>
    <w:rsid w:val="00511ECA"/>
    <w:rsid w:val="005C7726"/>
    <w:rsid w:val="005E6E80"/>
    <w:rsid w:val="005F360D"/>
    <w:rsid w:val="006421FA"/>
    <w:rsid w:val="006D755D"/>
    <w:rsid w:val="006E1567"/>
    <w:rsid w:val="0071093A"/>
    <w:rsid w:val="007732A0"/>
    <w:rsid w:val="008D33C2"/>
    <w:rsid w:val="008E33D9"/>
    <w:rsid w:val="009B572A"/>
    <w:rsid w:val="009D0695"/>
    <w:rsid w:val="00A54958"/>
    <w:rsid w:val="00B25BFD"/>
    <w:rsid w:val="00B55481"/>
    <w:rsid w:val="00B87B6E"/>
    <w:rsid w:val="00BD4827"/>
    <w:rsid w:val="00BE35B4"/>
    <w:rsid w:val="00C46EEF"/>
    <w:rsid w:val="00CA289F"/>
    <w:rsid w:val="00CF7F5E"/>
    <w:rsid w:val="00D45062"/>
    <w:rsid w:val="00D4669B"/>
    <w:rsid w:val="00D542F1"/>
    <w:rsid w:val="00DD73D6"/>
    <w:rsid w:val="00E71564"/>
    <w:rsid w:val="00EC05F4"/>
    <w:rsid w:val="00EE30DE"/>
    <w:rsid w:val="00F03676"/>
    <w:rsid w:val="00F93C82"/>
    <w:rsid w:val="00FA09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5" Type="http://schemas.microsoft.com/office/2007/relationships/stylesWithEffects" Target="stylesWithEffects.xm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2455</Words>
  <Characters>13994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12</cp:revision>
  <dcterms:created xsi:type="dcterms:W3CDTF">2016-11-03T03:05:00Z</dcterms:created>
  <dcterms:modified xsi:type="dcterms:W3CDTF">2017-02-01T11:37:00Z</dcterms:modified>
</cp:coreProperties>
</file>